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FB4B8" w14:textId="5F8384EB" w:rsidR="003F25C7" w:rsidRDefault="003F25C7" w:rsidP="003F25C7">
      <w:pPr>
        <w:shd w:val="clear" w:color="auto" w:fill="FFFFFF"/>
        <w:spacing w:after="0" w:line="240" w:lineRule="auto"/>
        <w:jc w:val="center"/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</w:pPr>
      <w:bookmarkStart w:id="0" w:name="_GoBack"/>
      <w:bookmarkEnd w:id="0"/>
      <w:r w:rsidRPr="003F25C7"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  <w:t>Klaud</w:t>
      </w:r>
      <w:r w:rsidR="001B4F1D"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  <w:t>i</w:t>
      </w:r>
      <w:r w:rsidRPr="003F25C7"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  <w:t>ó Civil Központ</w:t>
      </w:r>
    </w:p>
    <w:p w14:paraId="0A76442F" w14:textId="77777777" w:rsidR="004D1FA8" w:rsidRPr="003F25C7" w:rsidRDefault="004D1FA8" w:rsidP="003F25C7">
      <w:pPr>
        <w:shd w:val="clear" w:color="auto" w:fill="FFFFFF"/>
        <w:spacing w:after="0" w:line="240" w:lineRule="auto"/>
        <w:jc w:val="center"/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</w:pPr>
    </w:p>
    <w:p w14:paraId="1E901718" w14:textId="166D0B85" w:rsidR="003F25C7" w:rsidRPr="003F25C7" w:rsidRDefault="003F25C7" w:rsidP="003F25C7">
      <w:pPr>
        <w:shd w:val="clear" w:color="auto" w:fill="FFFFFF"/>
        <w:spacing w:after="0" w:line="240" w:lineRule="auto"/>
        <w:jc w:val="center"/>
        <w:rPr>
          <w:rFonts w:ascii="docs-Roboto" w:eastAsia="Times New Roman" w:hAnsi="docs-Roboto" w:cs="Times New Roman"/>
          <w:color w:val="202124"/>
          <w:kern w:val="0"/>
          <w:sz w:val="28"/>
          <w:szCs w:val="28"/>
          <w:lang w:eastAsia="hu-HU"/>
          <w14:ligatures w14:val="none"/>
        </w:rPr>
      </w:pPr>
      <w:r w:rsidRPr="003F25C7">
        <w:rPr>
          <w:rFonts w:ascii="docs-Roboto" w:eastAsia="Times New Roman" w:hAnsi="docs-Roboto" w:cs="Times New Roman"/>
          <w:b/>
          <w:bCs/>
          <w:color w:val="202124"/>
          <w:kern w:val="0"/>
          <w:sz w:val="28"/>
          <w:szCs w:val="28"/>
          <w:lang w:eastAsia="hu-HU"/>
          <w14:ligatures w14:val="none"/>
        </w:rPr>
        <w:t>HÁZIREND</w:t>
      </w:r>
    </w:p>
    <w:p w14:paraId="18D2B97B" w14:textId="766D805E" w:rsidR="003F25C7" w:rsidRPr="004D1FA8" w:rsidRDefault="003F25C7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3F25C7">
        <w:rPr>
          <w:rFonts w:ascii="docs-Roboto" w:eastAsia="Times New Roman" w:hAnsi="docs-Roboto" w:cs="Times New Roman"/>
          <w:color w:val="202124"/>
          <w:kern w:val="0"/>
          <w:sz w:val="20"/>
          <w:szCs w:val="20"/>
          <w:lang w:eastAsia="hu-HU"/>
          <w14:ligatures w14:val="none"/>
        </w:rPr>
        <w:t> </w:t>
      </w:r>
      <w:r w:rsidR="004D007B">
        <w:rPr>
          <w:rFonts w:ascii="docs-Roboto" w:eastAsia="Times New Roman" w:hAnsi="docs-Roboto" w:cs="Times New Roman"/>
          <w:color w:val="202124"/>
          <w:kern w:val="0"/>
          <w:sz w:val="20"/>
          <w:szCs w:val="20"/>
          <w:lang w:eastAsia="hu-HU"/>
          <w14:ligatures w14:val="none"/>
        </w:rPr>
        <w:t xml:space="preserve">1.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</w:t>
      </w:r>
      <w:r w:rsidRPr="003F25C7">
        <w:rPr>
          <w:rFonts w:ascii="docs-Roboto" w:eastAsia="Times New Roman" w:hAnsi="docs-Roboto" w:cs="Times New Roman"/>
          <w:color w:val="202124"/>
          <w:kern w:val="0"/>
          <w:sz w:val="20"/>
          <w:szCs w:val="20"/>
          <w:lang w:eastAsia="hu-HU"/>
          <w14:ligatures w14:val="none"/>
        </w:rPr>
        <w:t xml:space="preserve">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Klaud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i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Civil K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zpont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(továbbiakban: Központ)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ingyenes </w:t>
      </w:r>
      <w:r w:rsidR="004D007B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használatára</w:t>
      </w:r>
      <w:r w:rsidR="004D007B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jogosult az a b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 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ltal bejegyzett civil szervezet, aki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</w:p>
    <w:p w14:paraId="2F607AD7" w14:textId="7D0C48F2" w:rsidR="001B4F1D" w:rsidRDefault="003F25C7" w:rsidP="004D1FA8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- 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szerepel az erzs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betv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rosi civil szervezetek nyilv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ntart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ban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, vagy </w:t>
      </w:r>
    </w:p>
    <w:p w14:paraId="26EB2E59" w14:textId="186119FE" w:rsidR="001B4F1D" w:rsidRDefault="001B4F1D" w:rsidP="001B4F1D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- nem szerepel az </w:t>
      </w:r>
      <w:r w:rsidRPr="00D25D9F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az erzsébetvárosi civil szervezetek nyilvántartásában</w:t>
      </w:r>
      <w:r w:rsid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,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de a Központban tartandó programja szorosan a kerülethez kapcsolódik</w:t>
      </w:r>
      <w:r w:rsid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,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vagy a kerületi lakosság számára nyújt szabadidős elfoglaltságot. </w:t>
      </w:r>
    </w:p>
    <w:p w14:paraId="1D63D28A" w14:textId="1990A8EA" w:rsidR="001B4F1D" w:rsidRPr="004D1FA8" w:rsidRDefault="001B4F1D" w:rsidP="004D1FA8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</w:p>
    <w:p w14:paraId="2FDC010E" w14:textId="658BF491" w:rsidR="003F25C7" w:rsidRPr="004D1FA8" w:rsidRDefault="003F25C7" w:rsidP="004D1FA8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 K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zpont az el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re jelzett </w:t>
      </w:r>
      <w:r w:rsidR="004D007B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programok,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foglalkoz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sok c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lj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ra lefoglalt id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pontban helyis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geivel 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eszk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zeivel Erzs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betv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ros k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zm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vel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si civil</w:t>
      </w:r>
      <w:r w:rsidR="00E41DD0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szervezeteinek m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vel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si, t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rsas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gi ig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nyeinek kiel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 c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lj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 rendelkez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sre 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ll.</w:t>
      </w:r>
    </w:p>
    <w:p w14:paraId="2621328E" w14:textId="00D388B3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2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A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zpont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ot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–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a 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rtk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rendezv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nyek kiv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vel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–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hivatalos nyitvatart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si id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ben minden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rdekl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togathatja. A bel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jas rendezv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nyek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nak, ill. a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ses szolg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ltat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sok ig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nybev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nek 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felt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tele a jegyv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s, ill. a megjel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lt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sszegek befizet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se.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kerületi lakosok a belépődíjas rendezvényekre 30 %-os kedvezménnyel válthatnak jegyet.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Központ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fenntartja mag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nak a jogot, hogy amennyiben a hivatalos befogad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pess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 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ri a rendezv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nyek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inak a 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ma, akkor a h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zat megteltnek min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tse. 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rtk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rendezv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nyt megzavarni nem szabad!</w:t>
      </w:r>
    </w:p>
    <w:p w14:paraId="629D3B77" w14:textId="4894EAF8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3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A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zpontban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minden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nak - a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gi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rsas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 szab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lyainak megfelel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en - kultur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lt magatart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st kell tan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tania. A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zpont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 csak kultur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lt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kben, alkalomhoz ill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, rendes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tiszta ruh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ban lehet tart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zkodni.</w:t>
      </w:r>
    </w:p>
    <w:p w14:paraId="44FF21D1" w14:textId="660642AF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4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A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zpont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 ter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 tilos a doh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a tudatm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dos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szerek haszn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lata.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 </w:t>
      </w:r>
    </w:p>
    <w:p w14:paraId="0AC123C0" w14:textId="19393368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5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Az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letbe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-, 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-, 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eszk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zt, pirotechnikai eszk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zt, robban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kony, m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rgez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vagy gy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kony anyagot tartalmaz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rgyat, tov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bb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fegyvernek min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rgyat vagy b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rmely, m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sok testi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 vesz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lyeztet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rgyat bevinni szigor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an tilos.</w:t>
      </w:r>
    </w:p>
    <w:p w14:paraId="2E85218B" w14:textId="4275CB9D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6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Az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 helyis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geinek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berendez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nek 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delme, felszerel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seinek szakszer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, rendeltet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sszer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ű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anyagi felel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ggel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haszn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lata, a tisztas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a rend meg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sa minden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nak, dolgoz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nak, b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nek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rdeke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teless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ge. 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Központot használó civil szervezet 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köteles 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helyiséget rendezetten, tiszta állapotban, az általa hozott ingóságokat elszállítva vagy a raktárhelyiségbe elhelyezve 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elhagyni.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Az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 helyis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geiben, berendez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seiben, felszerel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seiben okozott anyagi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rokat a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rokoz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teles 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Központ működtetője felé haladéktalanul jelezni és az okozott kárt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megt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teni!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</w:p>
    <w:p w14:paraId="44648C17" w14:textId="3C110DAB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7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Mindenki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teles saj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t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m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sok testi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re vigy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zni. A foglalkoz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sok ideje alatt a gyermek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ifj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gi csoportok tagjainak testi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rt a mindenkori csoportvezet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tartozik felel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ggel (anyagi, erk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lcsi), feln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tt csoport eset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ben mindenki saj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 felel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re vehet 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szt a foglalkoz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sokon.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 </w:t>
      </w:r>
    </w:p>
    <w:p w14:paraId="605F29D7" w14:textId="45324CD2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8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A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Központ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eg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 ter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n,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 programok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, rendezv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nyek sor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n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résztvevőkről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f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p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s/vagy vide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felv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lhet, </w:t>
      </w:r>
      <w:r w:rsidR="00762425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mely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esetlegesen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 Központ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bbi kommunik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ci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 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anyag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ai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, internetes 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oldal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 felhaszn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ásra kerülhet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A felhaszn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s a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olg</w:t>
      </w:r>
      <w:r w:rsidR="001B4F1D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1B4F1D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ri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lastRenderedPageBreak/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nyvr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 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2013.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vi V.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ny 2:48</w:t>
      </w:r>
      <w:r w:rsidR="00E41DD0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.§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 (2) bekezd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se alapj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 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nik.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 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A felv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tellel kapcsolatban 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az érintett nem élhet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vetel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ssel a felv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ivel, illetve annak jogos felhaszn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val szemben.</w:t>
      </w:r>
    </w:p>
    <w:p w14:paraId="3DD514FE" w14:textId="1E11903E" w:rsidR="003F25C7" w:rsidRPr="004D1FA8" w:rsidRDefault="004D007B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9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A</w:t>
      </w:r>
      <w:r w:rsidR="001B4F1D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Központ 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működtetője 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ö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teles a h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zirendet a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kkal, b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ő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kkel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a dolgoz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kkal betartatni, 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ú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lyos rendbont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 eset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 a hivatalos szervek elj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 k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rni! A h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zirendet be nem tart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k az 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é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p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ü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let elhagy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ra felsz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í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that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k, illetve annak l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togat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s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á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l eltilthat</w:t>
      </w:r>
      <w:r w:rsidR="003F25C7"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ó</w:t>
      </w:r>
      <w:r w:rsidR="003F25C7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k!</w:t>
      </w:r>
    </w:p>
    <w:p w14:paraId="32931FBA" w14:textId="77777777" w:rsidR="003F25C7" w:rsidRPr="004D1FA8" w:rsidRDefault="003F25C7" w:rsidP="004D1FA8">
      <w:pPr>
        <w:shd w:val="clear" w:color="auto" w:fill="FFFFFF"/>
        <w:spacing w:before="100" w:beforeAutospacing="1" w:after="0" w:line="240" w:lineRule="auto"/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 </w:t>
      </w:r>
    </w:p>
    <w:p w14:paraId="057BFA8E" w14:textId="545A8955" w:rsidR="003F25C7" w:rsidRDefault="003F25C7" w:rsidP="003F25C7">
      <w:pPr>
        <w:shd w:val="clear" w:color="auto" w:fill="FFFFFF"/>
        <w:spacing w:before="100" w:beforeAutospacing="1" w:after="0" w:line="240" w:lineRule="auto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Budapest, 202__. ___________________._____.</w:t>
      </w:r>
      <w:r w:rsidRPr="004D1FA8">
        <w:rPr>
          <w:rFonts w:ascii="docs-Roboto" w:eastAsia="Times New Roman" w:hAnsi="docs-Roboto" w:cs="Times New Roman" w:hint="eastAsia"/>
          <w:color w:val="202124"/>
          <w:kern w:val="0"/>
          <w:sz w:val="24"/>
          <w:szCs w:val="24"/>
          <w:lang w:eastAsia="hu-HU"/>
          <w14:ligatures w14:val="none"/>
        </w:rPr>
        <w:t> </w:t>
      </w:r>
    </w:p>
    <w:p w14:paraId="09CD7EDA" w14:textId="77777777" w:rsidR="004D1FA8" w:rsidRPr="004D1FA8" w:rsidRDefault="004D1FA8" w:rsidP="003F25C7">
      <w:pPr>
        <w:shd w:val="clear" w:color="auto" w:fill="FFFFFF"/>
        <w:spacing w:before="100" w:beforeAutospacing="1" w:after="0" w:line="240" w:lineRule="auto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</w:p>
    <w:p w14:paraId="5F27FE3F" w14:textId="0E0CF192" w:rsidR="003F25C7" w:rsidRPr="004D1FA8" w:rsidRDefault="003F25C7" w:rsidP="003F25C7">
      <w:pPr>
        <w:shd w:val="clear" w:color="auto" w:fill="FFFFFF"/>
        <w:spacing w:line="360" w:lineRule="atLeast"/>
        <w:rPr>
          <w:rFonts w:ascii="Roboto" w:eastAsia="Times New Roman" w:hAnsi="Roboto" w:cs="Times New Roman"/>
          <w:color w:val="202124"/>
          <w:kern w:val="0"/>
          <w:sz w:val="24"/>
          <w:szCs w:val="24"/>
          <w:lang w:eastAsia="hu-HU"/>
          <w14:ligatures w14:val="none"/>
        </w:rPr>
      </w:pPr>
    </w:p>
    <w:p w14:paraId="7A7A4805" w14:textId="44F2ED6D" w:rsidR="004D007B" w:rsidRPr="004D1FA8" w:rsidRDefault="004D007B" w:rsidP="004D1FA8">
      <w:pPr>
        <w:spacing w:after="0"/>
        <w:ind w:firstLine="708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Epicentrum Egyesület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ab/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ab/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ab/>
        <w:t xml:space="preserve">Budapest Főváros VII. kerület </w:t>
      </w:r>
    </w:p>
    <w:p w14:paraId="1C0BF990" w14:textId="4E2FFDF0" w:rsidR="00085825" w:rsidRPr="004D1FA8" w:rsidRDefault="004D007B" w:rsidP="004D1FA8">
      <w:pPr>
        <w:spacing w:after="0"/>
        <w:ind w:left="4248" w:firstLine="708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D25D9F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Erzsébetváros</w:t>
      </w:r>
      <w: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Önkormányzata</w:t>
      </w:r>
    </w:p>
    <w:p w14:paraId="1787A729" w14:textId="77777777" w:rsidR="004D007B" w:rsidRPr="004D1FA8" w:rsidRDefault="004D007B" w:rsidP="004D1FA8">
      <w:pP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</w:p>
    <w:p w14:paraId="4A247F1A" w14:textId="54697DE2" w:rsidR="004D007B" w:rsidRPr="004D1FA8" w:rsidRDefault="004D007B" w:rsidP="004D007B">
      <w:pPr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</w:p>
    <w:p w14:paraId="1591D1AA" w14:textId="7FFDEEE0" w:rsidR="004D007B" w:rsidRPr="004D1FA8" w:rsidRDefault="004D007B" w:rsidP="004D1FA8">
      <w:pPr>
        <w:jc w:val="both"/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</w:pP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A Házirendet Budapest Főváros VII. kerület Erzsébetváros Önkormányzata Képviselő-testületének Művelődési, Kulturális és Szociális Bizottsága</w:t>
      </w:r>
      <w:r w:rsidR="00D81EC2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….. /2024</w:t>
      </w:r>
      <w:r w:rsidR="004D1FA8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 (</w:t>
      </w:r>
      <w:r w:rsidR="00A60911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I.22</w:t>
      </w:r>
      <w:r w:rsidR="004D1FA8"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.) 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határozatával hagyta jóvá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="00D81EC2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2024</w:t>
      </w:r>
      <w:r w:rsid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</w:t>
      </w:r>
      <w:r w:rsidR="00D81EC2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január</w:t>
      </w:r>
      <w:r w:rsid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 </w:t>
      </w:r>
      <w:r w:rsidR="00A60911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22</w:t>
      </w:r>
      <w:r w:rsid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 xml:space="preserve">. </w:t>
      </w:r>
      <w:r w:rsidR="00762425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napján</w:t>
      </w:r>
      <w:r w:rsidRPr="004D1FA8">
        <w:rPr>
          <w:rFonts w:ascii="docs-Roboto" w:eastAsia="Times New Roman" w:hAnsi="docs-Roboto" w:cs="Times New Roman"/>
          <w:color w:val="202124"/>
          <w:kern w:val="0"/>
          <w:sz w:val="24"/>
          <w:szCs w:val="24"/>
          <w:lang w:eastAsia="hu-HU"/>
          <w14:ligatures w14:val="none"/>
        </w:rPr>
        <w:t>.</w:t>
      </w:r>
    </w:p>
    <w:sectPr w:rsidR="004D007B" w:rsidRPr="004D1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B5F69" w14:textId="77777777" w:rsidR="00531331" w:rsidRDefault="00531331" w:rsidP="003F25C7">
      <w:pPr>
        <w:spacing w:after="0" w:line="240" w:lineRule="auto"/>
      </w:pPr>
      <w:r>
        <w:separator/>
      </w:r>
    </w:p>
  </w:endnote>
  <w:endnote w:type="continuationSeparator" w:id="0">
    <w:p w14:paraId="018F08C5" w14:textId="77777777" w:rsidR="00531331" w:rsidRDefault="00531331" w:rsidP="003F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79A65" w14:textId="77777777" w:rsidR="00531331" w:rsidRDefault="00531331" w:rsidP="003F25C7">
      <w:pPr>
        <w:spacing w:after="0" w:line="240" w:lineRule="auto"/>
      </w:pPr>
      <w:r>
        <w:separator/>
      </w:r>
    </w:p>
  </w:footnote>
  <w:footnote w:type="continuationSeparator" w:id="0">
    <w:p w14:paraId="738BC1F6" w14:textId="77777777" w:rsidR="00531331" w:rsidRDefault="00531331" w:rsidP="003F2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C7"/>
    <w:rsid w:val="00085825"/>
    <w:rsid w:val="001B4F1D"/>
    <w:rsid w:val="001F4EC1"/>
    <w:rsid w:val="00266E9F"/>
    <w:rsid w:val="003F25C7"/>
    <w:rsid w:val="004D007B"/>
    <w:rsid w:val="004D1FA8"/>
    <w:rsid w:val="00531331"/>
    <w:rsid w:val="00762425"/>
    <w:rsid w:val="00A60911"/>
    <w:rsid w:val="00C5285B"/>
    <w:rsid w:val="00C74E81"/>
    <w:rsid w:val="00D81EC2"/>
    <w:rsid w:val="00E4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176B"/>
  <w15:chartTrackingRefBased/>
  <w15:docId w15:val="{EA81B96F-C28C-4D5C-AD7A-FE811FA8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F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3F2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25C7"/>
  </w:style>
  <w:style w:type="paragraph" w:styleId="llb">
    <w:name w:val="footer"/>
    <w:basedOn w:val="Norml"/>
    <w:link w:val="llbChar"/>
    <w:uiPriority w:val="99"/>
    <w:unhideWhenUsed/>
    <w:rsid w:val="003F2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25C7"/>
  </w:style>
  <w:style w:type="paragraph" w:styleId="Buborkszveg">
    <w:name w:val="Balloon Text"/>
    <w:basedOn w:val="Norml"/>
    <w:link w:val="BuborkszvegChar"/>
    <w:uiPriority w:val="99"/>
    <w:semiHidden/>
    <w:unhideWhenUsed/>
    <w:rsid w:val="001B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4F1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B4F1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B4F1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B4F1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B4F1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B4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9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919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56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29A0B-7330-4EAD-90F0-283AA383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481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Diófa Kettő Nagy</dc:creator>
  <cp:keywords/>
  <dc:description/>
  <cp:lastModifiedBy>Fehérvári Anita</cp:lastModifiedBy>
  <cp:revision>8</cp:revision>
  <dcterms:created xsi:type="dcterms:W3CDTF">2023-11-13T18:32:00Z</dcterms:created>
  <dcterms:modified xsi:type="dcterms:W3CDTF">2024-01-11T09:27:00Z</dcterms:modified>
</cp:coreProperties>
</file>